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3DC0D" w14:textId="77777777" w:rsidR="00602175" w:rsidRDefault="00602175" w:rsidP="00602175">
      <w:pPr>
        <w:jc w:val="center"/>
        <w:rPr>
          <w:b/>
          <w:bCs/>
          <w:sz w:val="28"/>
          <w:szCs w:val="28"/>
        </w:rPr>
      </w:pPr>
      <w:r>
        <w:rPr>
          <w:b/>
          <w:bCs/>
          <w:sz w:val="28"/>
          <w:szCs w:val="28"/>
        </w:rPr>
        <w:t>NORTH DAKOTA TRAPSHOOTING ASSOCIATION</w:t>
      </w:r>
    </w:p>
    <w:p w14:paraId="343D9F3D" w14:textId="77777777" w:rsidR="00602175" w:rsidRDefault="00602175" w:rsidP="00602175">
      <w:pPr>
        <w:jc w:val="center"/>
        <w:rPr>
          <w:b/>
          <w:bCs/>
          <w:sz w:val="28"/>
          <w:szCs w:val="28"/>
        </w:rPr>
      </w:pPr>
      <w:r>
        <w:rPr>
          <w:b/>
          <w:bCs/>
          <w:sz w:val="28"/>
          <w:szCs w:val="28"/>
        </w:rPr>
        <w:t>Annual Meeting</w:t>
      </w:r>
    </w:p>
    <w:p w14:paraId="3B12A9B2" w14:textId="7610D7EE" w:rsidR="00602175" w:rsidRDefault="00602175" w:rsidP="00602175">
      <w:pPr>
        <w:jc w:val="center"/>
      </w:pPr>
      <w:r>
        <w:rPr>
          <w:b/>
          <w:bCs/>
          <w:sz w:val="28"/>
          <w:szCs w:val="28"/>
        </w:rPr>
        <w:t>Capital City Gun Club, July 2</w:t>
      </w:r>
      <w:r w:rsidR="002C104A">
        <w:rPr>
          <w:b/>
          <w:bCs/>
          <w:sz w:val="28"/>
          <w:szCs w:val="28"/>
        </w:rPr>
        <w:t>3</w:t>
      </w:r>
      <w:r>
        <w:rPr>
          <w:b/>
          <w:bCs/>
          <w:sz w:val="28"/>
          <w:szCs w:val="28"/>
        </w:rPr>
        <w:t>, 202</w:t>
      </w:r>
      <w:r w:rsidR="002C104A">
        <w:rPr>
          <w:b/>
          <w:bCs/>
          <w:sz w:val="28"/>
          <w:szCs w:val="28"/>
        </w:rPr>
        <w:t>3</w:t>
      </w:r>
    </w:p>
    <w:p w14:paraId="5604F6E4" w14:textId="77777777" w:rsidR="00602175" w:rsidRDefault="00602175" w:rsidP="00602175">
      <w:pPr>
        <w:jc w:val="center"/>
      </w:pPr>
    </w:p>
    <w:p w14:paraId="178071E1" w14:textId="145B83C8" w:rsidR="00602175" w:rsidRDefault="00602175" w:rsidP="00602175">
      <w:pPr>
        <w:spacing w:after="0"/>
      </w:pPr>
      <w:r>
        <w:t xml:space="preserve">President </w:t>
      </w:r>
      <w:r w:rsidR="00547B7F">
        <w:t>Norm Howard</w:t>
      </w:r>
      <w:r>
        <w:t xml:space="preserve"> called the annual meeting of the North Dakota Trapshooting Association to order at </w:t>
      </w:r>
      <w:r w:rsidR="0034791E">
        <w:t>8:30</w:t>
      </w:r>
      <w:r>
        <w:t xml:space="preserve"> am in the Capital City Gun Club clubhouse.</w:t>
      </w:r>
    </w:p>
    <w:p w14:paraId="359D918A" w14:textId="77777777" w:rsidR="00602175" w:rsidRDefault="00602175" w:rsidP="00602175">
      <w:pPr>
        <w:spacing w:after="0"/>
      </w:pPr>
    </w:p>
    <w:p w14:paraId="78E53BF0" w14:textId="01E4C2D7" w:rsidR="00602175" w:rsidRDefault="00602175" w:rsidP="00602175">
      <w:pPr>
        <w:spacing w:after="0"/>
      </w:pPr>
      <w:r>
        <w:t xml:space="preserve">President </w:t>
      </w:r>
      <w:r w:rsidR="00547B7F">
        <w:t>Howard</w:t>
      </w:r>
      <w:r>
        <w:t xml:space="preserve"> thanked the Capital City Gun Club for hosting another excellent state shoot.</w:t>
      </w:r>
    </w:p>
    <w:p w14:paraId="0B3712C9" w14:textId="77777777" w:rsidR="008663A0" w:rsidRDefault="008663A0" w:rsidP="00602175">
      <w:pPr>
        <w:spacing w:after="0"/>
      </w:pPr>
    </w:p>
    <w:p w14:paraId="39CE80E5" w14:textId="3179F685" w:rsidR="008663A0" w:rsidRDefault="008663A0" w:rsidP="00602175">
      <w:pPr>
        <w:spacing w:after="0"/>
      </w:pPr>
      <w:r>
        <w:t xml:space="preserve">Upon asking if there were any additions to the agenda, </w:t>
      </w:r>
      <w:r w:rsidR="000C33E3">
        <w:t>Tate Novodvorsky</w:t>
      </w:r>
      <w:r w:rsidR="00920B5E">
        <w:t xml:space="preserve"> </w:t>
      </w:r>
      <w:r w:rsidR="00C848B0">
        <w:t xml:space="preserve">recognized our ND high school shooters who attended the high school national championships.  </w:t>
      </w:r>
      <w:r w:rsidR="00745EF0">
        <w:t>In addition to this, Lynn Miller asked to recognize both Bob and Pat Lamont.  Pat is going to be inducted into the ATA Hall of Fame this year.  The NDTA body applauded both groups that were recognized</w:t>
      </w:r>
      <w:r w:rsidR="0040148C">
        <w:t xml:space="preserve"> for their accomplishments</w:t>
      </w:r>
      <w:r w:rsidR="00745EF0">
        <w:t>.</w:t>
      </w:r>
    </w:p>
    <w:p w14:paraId="0D395A1B" w14:textId="77777777" w:rsidR="00602175" w:rsidRDefault="00602175" w:rsidP="00602175">
      <w:pPr>
        <w:spacing w:after="0"/>
      </w:pPr>
    </w:p>
    <w:p w14:paraId="6C427148" w14:textId="2FF0C086" w:rsidR="00602175" w:rsidRDefault="00602175" w:rsidP="00602175">
      <w:pPr>
        <w:spacing w:after="0"/>
      </w:pPr>
      <w:r>
        <w:t xml:space="preserve">The minutes of the last annual meeting were read by Secretary Kittleson.  A motion to approve the minutes was made by </w:t>
      </w:r>
      <w:r w:rsidR="00E1742F">
        <w:t>Jeff Iverson</w:t>
      </w:r>
      <w:r>
        <w:t>, 2</w:t>
      </w:r>
      <w:r w:rsidRPr="00274966">
        <w:rPr>
          <w:vertAlign w:val="superscript"/>
        </w:rPr>
        <w:t>nd</w:t>
      </w:r>
      <w:r>
        <w:t xml:space="preserve"> by</w:t>
      </w:r>
      <w:r w:rsidR="00E1742F">
        <w:t xml:space="preserve"> Tate Novodvorsky</w:t>
      </w:r>
      <w:r>
        <w:t>, motion carried.</w:t>
      </w:r>
    </w:p>
    <w:p w14:paraId="4C00CF31" w14:textId="77777777" w:rsidR="00602175" w:rsidRDefault="00602175" w:rsidP="00602175">
      <w:pPr>
        <w:spacing w:after="0"/>
      </w:pPr>
    </w:p>
    <w:p w14:paraId="56196457" w14:textId="15DE4392" w:rsidR="00602175" w:rsidRDefault="00602175" w:rsidP="00602175">
      <w:pPr>
        <w:spacing w:after="0"/>
      </w:pPr>
      <w:r>
        <w:t xml:space="preserve">Chris Kittleson provided a brief treasurer’s report indicating a balance on hand of </w:t>
      </w:r>
      <w:r w:rsidR="00997C93">
        <w:t>$</w:t>
      </w:r>
      <w:r w:rsidR="00E918BA">
        <w:t>28,255.82</w:t>
      </w:r>
      <w:r w:rsidR="00CB56CE">
        <w:t xml:space="preserve"> </w:t>
      </w:r>
      <w:r>
        <w:t xml:space="preserve">which compared to the previous year’s balance of </w:t>
      </w:r>
      <w:r w:rsidR="00997C93">
        <w:t>$3</w:t>
      </w:r>
      <w:r w:rsidR="009F504C">
        <w:t>1,584</w:t>
      </w:r>
      <w:r w:rsidR="002B23F5">
        <w:t>.16</w:t>
      </w:r>
      <w:r>
        <w:t xml:space="preserve">.  </w:t>
      </w:r>
      <w:bookmarkStart w:id="0" w:name="_Hlk141259934"/>
      <w:r w:rsidR="00A86CAD">
        <w:t>A motion to approve the treasurer’s report was made by Billy Woodworth, 2</w:t>
      </w:r>
      <w:r w:rsidR="00A86CAD" w:rsidRPr="00274966">
        <w:rPr>
          <w:vertAlign w:val="superscript"/>
        </w:rPr>
        <w:t>nd</w:t>
      </w:r>
      <w:r w:rsidR="00A86CAD">
        <w:t xml:space="preserve"> by Kurt Gillig, motion carried</w:t>
      </w:r>
      <w:bookmarkEnd w:id="0"/>
      <w:r w:rsidR="00D62083">
        <w:t xml:space="preserve">.  </w:t>
      </w:r>
      <w:r>
        <w:t>In addition to this, the Gifts, Grants and Memorials fund balance was currently at $1</w:t>
      </w:r>
      <w:r w:rsidR="00E23D14">
        <w:t>2,129</w:t>
      </w:r>
      <w:r>
        <w:t xml:space="preserve">.  </w:t>
      </w:r>
      <w:r w:rsidR="00A86CAD">
        <w:t>A motion to approve the GG&amp;M report was made by B</w:t>
      </w:r>
      <w:r w:rsidR="00D62083">
        <w:t>laine Dukart</w:t>
      </w:r>
      <w:r w:rsidR="00A86CAD">
        <w:t>, 2</w:t>
      </w:r>
      <w:r w:rsidR="00A86CAD" w:rsidRPr="00274966">
        <w:rPr>
          <w:vertAlign w:val="superscript"/>
        </w:rPr>
        <w:t>nd</w:t>
      </w:r>
      <w:r w:rsidR="00A86CAD">
        <w:t xml:space="preserve"> by </w:t>
      </w:r>
      <w:r w:rsidR="00D62083">
        <w:t>Matt Monson</w:t>
      </w:r>
      <w:r w:rsidR="00A86CAD">
        <w:t>, motion carried</w:t>
      </w:r>
      <w:r w:rsidR="00D62083">
        <w:t>.</w:t>
      </w:r>
    </w:p>
    <w:p w14:paraId="272B39C5" w14:textId="77777777" w:rsidR="00602175" w:rsidRDefault="00602175" w:rsidP="00602175">
      <w:pPr>
        <w:spacing w:after="0"/>
      </w:pPr>
    </w:p>
    <w:p w14:paraId="255285A2" w14:textId="77777777" w:rsidR="0027019F" w:rsidRDefault="00602175" w:rsidP="00602175">
      <w:pPr>
        <w:spacing w:after="0"/>
      </w:pPr>
      <w:r>
        <w:t xml:space="preserve">ATA Delegate Tim Kaffar began his report by thanking the Capital City Gun Club for an outstanding shoot.  </w:t>
      </w:r>
      <w:r w:rsidR="005E4CF6">
        <w:t>Tim commented on the outstanding trap help</w:t>
      </w:r>
      <w:r w:rsidR="00C53D16">
        <w:t xml:space="preserve"> and congratulated the scholastic shooters.  He mentioned the 2023 inductees into the ND Hall of Fame (Louis Kuster and Greg Vaage) along with ND Hall of Honor inductee (Jerry Gulke).</w:t>
      </w:r>
    </w:p>
    <w:p w14:paraId="6E17B3B7" w14:textId="77777777" w:rsidR="0027019F" w:rsidRDefault="0027019F" w:rsidP="00602175">
      <w:pPr>
        <w:spacing w:after="0"/>
      </w:pPr>
    </w:p>
    <w:p w14:paraId="11BBAF69" w14:textId="77777777" w:rsidR="000A4A44" w:rsidRDefault="0027019F" w:rsidP="00602175">
      <w:pPr>
        <w:spacing w:after="0"/>
      </w:pPr>
      <w:r>
        <w:t>Tim commented that the hot topic for the ATA was the potential for a Super Senior Veteran class as an additional category for shooters who were 75+ years of age.</w:t>
      </w:r>
      <w:r w:rsidR="000A4A44">
        <w:t xml:space="preserve">  Tim stated he would be interested in increasing the time between veteran and senior veteran going from 5 to 10 years and would not support the added classification at the meeting.</w:t>
      </w:r>
    </w:p>
    <w:p w14:paraId="397FAB13" w14:textId="77777777" w:rsidR="000A4A44" w:rsidRDefault="000A4A44" w:rsidP="00602175">
      <w:pPr>
        <w:spacing w:after="0"/>
      </w:pPr>
    </w:p>
    <w:p w14:paraId="164B06B6" w14:textId="77777777" w:rsidR="00E50170" w:rsidRDefault="008D464F" w:rsidP="00602175">
      <w:pPr>
        <w:spacing w:after="0"/>
      </w:pPr>
      <w:r>
        <w:t>Gamaliel is the distributor at the Grand American for shells this year and would have plenty of shells that will be competitively priced.  You may only purchase shells for the shoot until the closing of the event where you may purchase as many as you wish.</w:t>
      </w:r>
    </w:p>
    <w:p w14:paraId="4A47721A" w14:textId="77777777" w:rsidR="00E50170" w:rsidRDefault="00E50170" w:rsidP="00602175">
      <w:pPr>
        <w:spacing w:after="0"/>
      </w:pPr>
    </w:p>
    <w:p w14:paraId="4053FE14" w14:textId="53CE79AE" w:rsidR="00602175" w:rsidRDefault="00E50170" w:rsidP="00602175">
      <w:pPr>
        <w:spacing w:after="0"/>
      </w:pPr>
      <w:r>
        <w:t xml:space="preserve">Tim reminded shooters that if they won their category for the state singles championships </w:t>
      </w:r>
      <w:r w:rsidR="00C61192">
        <w:t xml:space="preserve">or were the state champion </w:t>
      </w:r>
      <w:r>
        <w:t xml:space="preserve">and were shooting the Champion of Champions event at the Grand to let him know.  A stipend has been approved for $200 for the champion and $100 </w:t>
      </w:r>
      <w:r w:rsidR="00C61192">
        <w:t>f</w:t>
      </w:r>
      <w:r>
        <w:t>or categor</w:t>
      </w:r>
      <w:r w:rsidR="00C61192">
        <w:t>y shooters</w:t>
      </w:r>
      <w:r>
        <w:t>.</w:t>
      </w:r>
      <w:r w:rsidR="00595102">
        <w:t xml:space="preserve">  The runner-up </w:t>
      </w:r>
      <w:r w:rsidR="00A43284">
        <w:t>may request the stipend if the champion is not attending the Grand.</w:t>
      </w:r>
      <w:r>
        <w:t xml:space="preserve"> </w:t>
      </w:r>
      <w:r w:rsidR="00C53D16">
        <w:t xml:space="preserve"> </w:t>
      </w:r>
    </w:p>
    <w:p w14:paraId="24AD63E6" w14:textId="77777777" w:rsidR="00373CD2" w:rsidRDefault="00373CD2" w:rsidP="00602175">
      <w:pPr>
        <w:spacing w:after="0"/>
      </w:pPr>
    </w:p>
    <w:p w14:paraId="29B1FD37" w14:textId="0F96669F" w:rsidR="00373CD2" w:rsidRDefault="00373CD2" w:rsidP="00602175">
      <w:pPr>
        <w:spacing w:after="0"/>
      </w:pPr>
      <w:r>
        <w:t>Because the Grand is moving their dates, Minnesota is contemplating moving their state shoot date</w:t>
      </w:r>
      <w:r w:rsidR="00C37208">
        <w:t xml:space="preserve"> </w:t>
      </w:r>
      <w:r>
        <w:t>back</w:t>
      </w:r>
      <w:r w:rsidR="00184632">
        <w:t xml:space="preserve"> to the last week in June.  It is rumored that South Dakota would move as well and we could move away </w:t>
      </w:r>
      <w:r w:rsidR="00C37208">
        <w:t>from</w:t>
      </w:r>
      <w:r w:rsidR="00184632">
        <w:t xml:space="preserve"> </w:t>
      </w:r>
      <w:r w:rsidR="00C37208">
        <w:t>our</w:t>
      </w:r>
      <w:r w:rsidR="00184632">
        <w:t xml:space="preserve"> conflict with </w:t>
      </w:r>
      <w:r w:rsidR="00C37208">
        <w:t xml:space="preserve">similar dates in </w:t>
      </w:r>
      <w:r w:rsidR="00184632">
        <w:t>Iowa.</w:t>
      </w:r>
      <w:r w:rsidR="00A316A3">
        <w:t xml:space="preserve">  Chris Kittleson asked when this would potentially take place and Tim responded that it would be during the Central Zone meeting on August 8</w:t>
      </w:r>
      <w:r w:rsidR="00A316A3" w:rsidRPr="00A316A3">
        <w:rPr>
          <w:vertAlign w:val="superscript"/>
        </w:rPr>
        <w:t>th</w:t>
      </w:r>
      <w:r w:rsidR="00A316A3">
        <w:t xml:space="preserve"> at the Grand.</w:t>
      </w:r>
    </w:p>
    <w:p w14:paraId="462A7B6A" w14:textId="77777777" w:rsidR="00C37208" w:rsidRDefault="00C37208" w:rsidP="00602175">
      <w:pPr>
        <w:spacing w:after="0"/>
      </w:pPr>
    </w:p>
    <w:p w14:paraId="2D96E545" w14:textId="446254AC" w:rsidR="00F87E14" w:rsidRDefault="00F87E14" w:rsidP="00602175">
      <w:pPr>
        <w:spacing w:after="0"/>
      </w:pPr>
      <w:r>
        <w:t>Mike Kempel commented on how the Central Zone shoot bumps due to the Grand potentially moving their date.  Tim stated that the Grand should be closer to the end of the fiscal year for the ATA.  Thus, closer to the end of August.</w:t>
      </w:r>
    </w:p>
    <w:p w14:paraId="5E4D785D" w14:textId="77777777" w:rsidR="007174FD" w:rsidRDefault="007174FD" w:rsidP="00602175">
      <w:pPr>
        <w:spacing w:after="0"/>
      </w:pPr>
    </w:p>
    <w:p w14:paraId="3365DA2F" w14:textId="3AEF7181" w:rsidR="007174FD" w:rsidRDefault="007174FD" w:rsidP="00602175">
      <w:pPr>
        <w:spacing w:after="0"/>
      </w:pPr>
      <w:r>
        <w:t>Tim</w:t>
      </w:r>
      <w:r w:rsidR="00F16E3D">
        <w:t xml:space="preserve"> </w:t>
      </w:r>
      <w:r>
        <w:t>enjoy</w:t>
      </w:r>
      <w:r w:rsidR="00F16E3D">
        <w:t>s</w:t>
      </w:r>
      <w:r>
        <w:t xml:space="preserve"> being our ATA delegate and if anyone had anything he could write about for the Trap and Field </w:t>
      </w:r>
      <w:r w:rsidR="00F16E3D">
        <w:t xml:space="preserve">he stated </w:t>
      </w:r>
      <w:r>
        <w:t>to just let him know.</w:t>
      </w:r>
    </w:p>
    <w:p w14:paraId="54DA7192" w14:textId="77777777" w:rsidR="007174FD" w:rsidRDefault="007174FD" w:rsidP="00602175">
      <w:pPr>
        <w:spacing w:after="0"/>
      </w:pPr>
    </w:p>
    <w:p w14:paraId="511BA2A3" w14:textId="1D99FFAC" w:rsidR="007174FD" w:rsidRDefault="007174FD" w:rsidP="00602175">
      <w:pPr>
        <w:spacing w:after="0"/>
      </w:pPr>
      <w:r>
        <w:t>Mike Kempel commented on the local “Flavor” in this year’s Hall of Fame inductees for the ATA.  He mentioned Neil Winston, Dale Stockdale</w:t>
      </w:r>
      <w:r w:rsidR="00341556">
        <w:t xml:space="preserve"> and how Pat and Bob were </w:t>
      </w:r>
      <w:r w:rsidR="00736468">
        <w:t>inducted</w:t>
      </w:r>
      <w:r w:rsidR="00341556">
        <w:t xml:space="preserve"> into our own Hall of Honor.</w:t>
      </w:r>
    </w:p>
    <w:p w14:paraId="11264D90" w14:textId="77777777" w:rsidR="00B31A6E" w:rsidRDefault="00B31A6E" w:rsidP="00602175">
      <w:pPr>
        <w:spacing w:after="0"/>
      </w:pPr>
    </w:p>
    <w:p w14:paraId="3C59AAF9" w14:textId="1A1FB65B" w:rsidR="00B31A6E" w:rsidRDefault="00B31A6E" w:rsidP="00602175">
      <w:pPr>
        <w:spacing w:after="0"/>
      </w:pPr>
      <w:r>
        <w:t xml:space="preserve">Our only </w:t>
      </w:r>
      <w:r w:rsidR="00185A4E">
        <w:t xml:space="preserve">old </w:t>
      </w:r>
      <w:r>
        <w:t xml:space="preserve">agenda item was for the website updates.  </w:t>
      </w:r>
      <w:r w:rsidR="00F86077">
        <w:t>Steven commented that he would be putting pictures up of our newest inductees into the Halls of Fame/Honor.</w:t>
      </w:r>
      <w:r w:rsidR="0036117A">
        <w:t xml:space="preserve">  He also </w:t>
      </w:r>
      <w:r w:rsidR="00714AAA">
        <w:t>stated</w:t>
      </w:r>
      <w:r w:rsidR="0036117A">
        <w:t xml:space="preserve"> that he could input shoot results if/when he receives them.</w:t>
      </w:r>
    </w:p>
    <w:p w14:paraId="16F54D3E" w14:textId="77777777" w:rsidR="0036117A" w:rsidRDefault="0036117A" w:rsidP="00602175">
      <w:pPr>
        <w:spacing w:after="0"/>
      </w:pPr>
    </w:p>
    <w:p w14:paraId="7CDED63F" w14:textId="62B09F1B" w:rsidR="00602175" w:rsidRDefault="009821AD" w:rsidP="00602175">
      <w:pPr>
        <w:spacing w:after="0"/>
      </w:pPr>
      <w:r>
        <w:t>The first item of new</w:t>
      </w:r>
      <w:r w:rsidR="00602175">
        <w:t xml:space="preserve"> business was the election of members to the board of directors for the NDTA.  The nominating committee met July 2</w:t>
      </w:r>
      <w:r w:rsidR="00156D65">
        <w:t>1st</w:t>
      </w:r>
      <w:r w:rsidR="00602175">
        <w:t xml:space="preserve"> and provided the following people for consideration as board members of the North Dakota Trapshooting Association</w:t>
      </w:r>
      <w:r w:rsidR="00DD15D2">
        <w:t xml:space="preserve">:  </w:t>
      </w:r>
      <w:r w:rsidR="00156D65">
        <w:t>Matt Monson (NW), Pat Bosh (NE), Bill Gauslow (SE), Chris Kittle</w:t>
      </w:r>
      <w:r w:rsidR="008B16C4">
        <w:t>s</w:t>
      </w:r>
      <w:r w:rsidR="00156D65">
        <w:t>on (SE)</w:t>
      </w:r>
      <w:r w:rsidR="00602175">
        <w:t xml:space="preserve">.  </w:t>
      </w:r>
      <w:r w:rsidR="009542DE">
        <w:t xml:space="preserve">President Howard asked if there were any other nominations from the floor.  Seeing none, Blaine Dukart asked to close the nominations and accept the </w:t>
      </w:r>
      <w:r w:rsidR="00525C10">
        <w:t xml:space="preserve">slate as a unanimous ballot.  This was seconded by </w:t>
      </w:r>
      <w:r w:rsidR="00976BBB">
        <w:t>Tate Novodvorsky.  The motion was carried.</w:t>
      </w:r>
    </w:p>
    <w:p w14:paraId="672DA2B4" w14:textId="77777777" w:rsidR="00A964DD" w:rsidRDefault="00A964DD" w:rsidP="00602175">
      <w:pPr>
        <w:spacing w:after="0"/>
      </w:pPr>
    </w:p>
    <w:p w14:paraId="744796DA" w14:textId="38637DC2" w:rsidR="00A964DD" w:rsidRDefault="00A964DD" w:rsidP="00602175">
      <w:pPr>
        <w:spacing w:after="0"/>
      </w:pPr>
      <w:r>
        <w:t xml:space="preserve">The next item was the letter presented by the Capital City Gun Club to </w:t>
      </w:r>
      <w:r w:rsidR="00164DA0">
        <w:t xml:space="preserve">hold the 2024 state shoot.  This letter was approved by the </w:t>
      </w:r>
      <w:r w:rsidR="00714AAA">
        <w:t>body.</w:t>
      </w:r>
    </w:p>
    <w:p w14:paraId="5EE1C694" w14:textId="77777777" w:rsidR="00F936C4" w:rsidRDefault="00F936C4" w:rsidP="00602175">
      <w:pPr>
        <w:spacing w:after="0"/>
      </w:pPr>
    </w:p>
    <w:p w14:paraId="0B6B98FA" w14:textId="65F9D733" w:rsidR="00E93DEA" w:rsidRDefault="00977A92" w:rsidP="00602175">
      <w:pPr>
        <w:spacing w:after="0"/>
      </w:pPr>
      <w:r>
        <w:t xml:space="preserve">The Jerry Gulke donation letter received by Rod Gilmore was read to the body.  In addition to this, the wishes of Jerry in his will were also presented to the body for their information.  Jeff Zwarych </w:t>
      </w:r>
      <w:r w:rsidR="00A65539">
        <w:t>suggested that we place the proceeds into a CD and use the proceeds as added money.  Rod Gilmore also commented that Jerry’s intent was that the money went to a</w:t>
      </w:r>
      <w:r w:rsidR="007C7233">
        <w:t>ny</w:t>
      </w:r>
      <w:r w:rsidR="00A65539">
        <w:t xml:space="preserve"> event and not just the singles championship.  Jeff Zwarych suggested that the event</w:t>
      </w:r>
      <w:r w:rsidR="00B30975">
        <w:t xml:space="preserve"> where</w:t>
      </w:r>
      <w:r w:rsidR="00A65539">
        <w:t xml:space="preserve"> </w:t>
      </w:r>
      <w:r w:rsidR="00B30975">
        <w:t>Jerry’s</w:t>
      </w:r>
      <w:r w:rsidR="00A65539">
        <w:t xml:space="preserve"> funds were used should </w:t>
      </w:r>
      <w:r w:rsidR="007C7233">
        <w:t>have Jerry</w:t>
      </w:r>
      <w:r w:rsidR="00A65539">
        <w:t xml:space="preserve"> recognized in some way on the program.  It was determined that the state board will decide at their fall meeting on how to utilize the funds.</w:t>
      </w:r>
    </w:p>
    <w:p w14:paraId="5B10411E" w14:textId="77777777" w:rsidR="007952DA" w:rsidRDefault="007952DA" w:rsidP="00602175">
      <w:pPr>
        <w:spacing w:after="0"/>
      </w:pPr>
    </w:p>
    <w:p w14:paraId="06F1EF89" w14:textId="68B727AF" w:rsidR="007952DA" w:rsidRDefault="00777B9E" w:rsidP="00602175">
      <w:pPr>
        <w:spacing w:after="0"/>
      </w:pPr>
      <w:r>
        <w:t>The final agenda item was a discussion on bank assignments.  Tim Kaffar commented that when the trap houses are loaded on “the fly,” this provide</w:t>
      </w:r>
      <w:r w:rsidR="00645CCA">
        <w:t>d</w:t>
      </w:r>
      <w:r>
        <w:t xml:space="preserve"> for a smooth</w:t>
      </w:r>
      <w:r w:rsidR="00645CCA">
        <w:t>-</w:t>
      </w:r>
      <w:r>
        <w:t>running shoot.</w:t>
      </w:r>
      <w:r w:rsidR="00645CCA">
        <w:t xml:space="preserve">  Mike Bennett commented that during the Lewis and Clark shoot there was a flip-flop of trap assignments and it was successful.  </w:t>
      </w:r>
    </w:p>
    <w:p w14:paraId="50963933" w14:textId="77777777" w:rsidR="003538AB" w:rsidRDefault="003538AB" w:rsidP="00602175">
      <w:pPr>
        <w:spacing w:after="0"/>
      </w:pPr>
    </w:p>
    <w:p w14:paraId="51DDC2DD" w14:textId="67CE93D9" w:rsidR="009432A6" w:rsidRDefault="005E4BA9" w:rsidP="00602175">
      <w:pPr>
        <w:spacing w:after="0"/>
      </w:pPr>
      <w:r>
        <w:lastRenderedPageBreak/>
        <w:t>Motion to adjourn was presented by Bill</w:t>
      </w:r>
      <w:r w:rsidR="003538AB">
        <w:t>y Woodworth</w:t>
      </w:r>
      <w:r>
        <w:t xml:space="preserve"> and seconded by Matt M</w:t>
      </w:r>
      <w:r w:rsidR="003538AB">
        <w:t>onson</w:t>
      </w:r>
      <w:r>
        <w:t xml:space="preserve">.  Motion carried and the meeting ended at </w:t>
      </w:r>
      <w:r w:rsidR="003538AB">
        <w:t>9:22</w:t>
      </w:r>
      <w:r>
        <w:t>.</w:t>
      </w:r>
    </w:p>
    <w:p w14:paraId="676F8BE9" w14:textId="77777777" w:rsidR="005E4BA9" w:rsidRDefault="005E4BA9" w:rsidP="00602175">
      <w:pPr>
        <w:spacing w:after="0"/>
      </w:pPr>
    </w:p>
    <w:p w14:paraId="24D12C32" w14:textId="77777777" w:rsidR="00602175" w:rsidRDefault="00602175" w:rsidP="00602175">
      <w:pPr>
        <w:spacing w:after="0"/>
      </w:pPr>
      <w:r>
        <w:t>Respectfully submitted,</w:t>
      </w:r>
    </w:p>
    <w:p w14:paraId="07995295" w14:textId="77777777" w:rsidR="00602175" w:rsidRDefault="00602175" w:rsidP="00602175">
      <w:pPr>
        <w:spacing w:after="0"/>
      </w:pPr>
    </w:p>
    <w:p w14:paraId="2001DE7F" w14:textId="77777777" w:rsidR="00602175" w:rsidRDefault="00602175" w:rsidP="00602175">
      <w:pPr>
        <w:spacing w:after="0"/>
      </w:pPr>
    </w:p>
    <w:p w14:paraId="02C162BE" w14:textId="77777777" w:rsidR="00602175" w:rsidRDefault="00602175" w:rsidP="00602175">
      <w:pPr>
        <w:spacing w:after="0"/>
      </w:pPr>
      <w:r>
        <w:t>Chris Kittleson</w:t>
      </w:r>
    </w:p>
    <w:p w14:paraId="4FF5B3C4" w14:textId="77777777" w:rsidR="00602175" w:rsidRPr="00274966" w:rsidRDefault="00602175" w:rsidP="00602175">
      <w:pPr>
        <w:spacing w:after="0"/>
      </w:pPr>
      <w:r>
        <w:t>NDTA Secretary/Treasurer</w:t>
      </w:r>
    </w:p>
    <w:p w14:paraId="29B21DD5" w14:textId="77777777" w:rsidR="007731DF" w:rsidRDefault="007731DF"/>
    <w:sectPr w:rsidR="00773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175"/>
    <w:rsid w:val="000008BA"/>
    <w:rsid w:val="000A4A44"/>
    <w:rsid w:val="000C33E3"/>
    <w:rsid w:val="00142C2E"/>
    <w:rsid w:val="00156D65"/>
    <w:rsid w:val="00164DA0"/>
    <w:rsid w:val="001757E4"/>
    <w:rsid w:val="00184632"/>
    <w:rsid w:val="00185A4E"/>
    <w:rsid w:val="001C722D"/>
    <w:rsid w:val="00224318"/>
    <w:rsid w:val="002425B2"/>
    <w:rsid w:val="0027019F"/>
    <w:rsid w:val="002B23F5"/>
    <w:rsid w:val="002B7F3F"/>
    <w:rsid w:val="002C104A"/>
    <w:rsid w:val="002E0CE8"/>
    <w:rsid w:val="002F645D"/>
    <w:rsid w:val="00300FCA"/>
    <w:rsid w:val="0030718E"/>
    <w:rsid w:val="0032272D"/>
    <w:rsid w:val="00341556"/>
    <w:rsid w:val="0034791E"/>
    <w:rsid w:val="003538AB"/>
    <w:rsid w:val="003604A5"/>
    <w:rsid w:val="0036117A"/>
    <w:rsid w:val="00373CD2"/>
    <w:rsid w:val="00375B90"/>
    <w:rsid w:val="00381682"/>
    <w:rsid w:val="003B2BCE"/>
    <w:rsid w:val="0040148C"/>
    <w:rsid w:val="00442031"/>
    <w:rsid w:val="00480AE2"/>
    <w:rsid w:val="004B50AA"/>
    <w:rsid w:val="00525C10"/>
    <w:rsid w:val="00547B7F"/>
    <w:rsid w:val="00595102"/>
    <w:rsid w:val="005D2D96"/>
    <w:rsid w:val="005E4BA9"/>
    <w:rsid w:val="005E4CF6"/>
    <w:rsid w:val="00600C71"/>
    <w:rsid w:val="00602175"/>
    <w:rsid w:val="006155BB"/>
    <w:rsid w:val="00645CCA"/>
    <w:rsid w:val="006B1E9B"/>
    <w:rsid w:val="00714AAA"/>
    <w:rsid w:val="007174FD"/>
    <w:rsid w:val="00721849"/>
    <w:rsid w:val="00733111"/>
    <w:rsid w:val="00736468"/>
    <w:rsid w:val="00741D40"/>
    <w:rsid w:val="00745EF0"/>
    <w:rsid w:val="007731DF"/>
    <w:rsid w:val="00777B9E"/>
    <w:rsid w:val="007952DA"/>
    <w:rsid w:val="00796319"/>
    <w:rsid w:val="007C7233"/>
    <w:rsid w:val="007F3695"/>
    <w:rsid w:val="00845E8E"/>
    <w:rsid w:val="008641FD"/>
    <w:rsid w:val="0086436B"/>
    <w:rsid w:val="008663A0"/>
    <w:rsid w:val="00895EBF"/>
    <w:rsid w:val="008A48FA"/>
    <w:rsid w:val="008B16C4"/>
    <w:rsid w:val="008C7546"/>
    <w:rsid w:val="008D464F"/>
    <w:rsid w:val="009017C3"/>
    <w:rsid w:val="00920B5E"/>
    <w:rsid w:val="00933014"/>
    <w:rsid w:val="009432A6"/>
    <w:rsid w:val="0094664C"/>
    <w:rsid w:val="009542DE"/>
    <w:rsid w:val="00976BBB"/>
    <w:rsid w:val="00977A92"/>
    <w:rsid w:val="009821AD"/>
    <w:rsid w:val="00997C93"/>
    <w:rsid w:val="009A7BC6"/>
    <w:rsid w:val="009B4936"/>
    <w:rsid w:val="009F504C"/>
    <w:rsid w:val="00A107CE"/>
    <w:rsid w:val="00A316A3"/>
    <w:rsid w:val="00A34A7D"/>
    <w:rsid w:val="00A43284"/>
    <w:rsid w:val="00A65539"/>
    <w:rsid w:val="00A73FD2"/>
    <w:rsid w:val="00A775B6"/>
    <w:rsid w:val="00A86CAD"/>
    <w:rsid w:val="00A92077"/>
    <w:rsid w:val="00A964DD"/>
    <w:rsid w:val="00AA24B9"/>
    <w:rsid w:val="00AA525B"/>
    <w:rsid w:val="00AC00EE"/>
    <w:rsid w:val="00AE07A5"/>
    <w:rsid w:val="00B24CA3"/>
    <w:rsid w:val="00B30975"/>
    <w:rsid w:val="00B31A6E"/>
    <w:rsid w:val="00B43A54"/>
    <w:rsid w:val="00B6299B"/>
    <w:rsid w:val="00B65334"/>
    <w:rsid w:val="00BC0E24"/>
    <w:rsid w:val="00BD764C"/>
    <w:rsid w:val="00BE6915"/>
    <w:rsid w:val="00C25841"/>
    <w:rsid w:val="00C26188"/>
    <w:rsid w:val="00C37208"/>
    <w:rsid w:val="00C53D16"/>
    <w:rsid w:val="00C54FF4"/>
    <w:rsid w:val="00C61192"/>
    <w:rsid w:val="00C848B0"/>
    <w:rsid w:val="00C877F7"/>
    <w:rsid w:val="00CB461D"/>
    <w:rsid w:val="00CB56CE"/>
    <w:rsid w:val="00CD5110"/>
    <w:rsid w:val="00CE5FAA"/>
    <w:rsid w:val="00CE6E00"/>
    <w:rsid w:val="00D62083"/>
    <w:rsid w:val="00D93F62"/>
    <w:rsid w:val="00D96B0F"/>
    <w:rsid w:val="00DC0E6A"/>
    <w:rsid w:val="00DD15D2"/>
    <w:rsid w:val="00DF77F3"/>
    <w:rsid w:val="00E1742F"/>
    <w:rsid w:val="00E23D14"/>
    <w:rsid w:val="00E50170"/>
    <w:rsid w:val="00E918BA"/>
    <w:rsid w:val="00E93DEA"/>
    <w:rsid w:val="00EB4103"/>
    <w:rsid w:val="00F16E3D"/>
    <w:rsid w:val="00F30079"/>
    <w:rsid w:val="00F86077"/>
    <w:rsid w:val="00F87E14"/>
    <w:rsid w:val="00F9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3BAA0"/>
  <w15:chartTrackingRefBased/>
  <w15:docId w15:val="{2DCFF95C-C0FC-46D7-BD56-9B58EF46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17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D40"/>
    <w:rPr>
      <w:color w:val="0563C1" w:themeColor="hyperlink"/>
      <w:u w:val="single"/>
    </w:rPr>
  </w:style>
  <w:style w:type="character" w:styleId="UnresolvedMention">
    <w:name w:val="Unresolved Mention"/>
    <w:basedOn w:val="DefaultParagraphFont"/>
    <w:uiPriority w:val="99"/>
    <w:semiHidden/>
    <w:unhideWhenUsed/>
    <w:rsid w:val="00741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856</Words>
  <Characters>4885</Characters>
  <Application>Microsoft Office Word</Application>
  <DocSecurity>0</DocSecurity>
  <Lines>40</Lines>
  <Paragraphs>11</Paragraphs>
  <ScaleCrop>false</ScaleCrop>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Kittleson</dc:creator>
  <cp:keywords/>
  <dc:description/>
  <cp:lastModifiedBy>Chris Kittleson</cp:lastModifiedBy>
  <cp:revision>62</cp:revision>
  <dcterms:created xsi:type="dcterms:W3CDTF">2023-07-26T15:15:00Z</dcterms:created>
  <dcterms:modified xsi:type="dcterms:W3CDTF">2023-07-26T21:21:00Z</dcterms:modified>
</cp:coreProperties>
</file>